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882AF" w14:textId="77777777" w:rsidR="00B00DD6" w:rsidRPr="00693B36" w:rsidRDefault="00B52507" w:rsidP="00112A2E">
      <w:pPr>
        <w:jc w:val="center"/>
        <w:rPr>
          <w:rFonts w:ascii="Times New Roman" w:hAnsi="Times New Roman" w:cs="Times New Roman"/>
          <w:b/>
          <w:sz w:val="40"/>
          <w:szCs w:val="40"/>
          <w:u w:val="single"/>
        </w:rPr>
      </w:pPr>
      <w:r w:rsidRPr="00693B36">
        <w:rPr>
          <w:rFonts w:ascii="Times New Roman" w:hAnsi="Times New Roman" w:cs="Times New Roman"/>
          <w:b/>
          <w:sz w:val="40"/>
          <w:szCs w:val="40"/>
          <w:u w:val="single"/>
        </w:rPr>
        <w:t xml:space="preserve">FINAL </w:t>
      </w:r>
      <w:r w:rsidR="00B00DD6" w:rsidRPr="00693B36">
        <w:rPr>
          <w:rFonts w:ascii="Times New Roman" w:hAnsi="Times New Roman" w:cs="Times New Roman"/>
          <w:b/>
          <w:sz w:val="40"/>
          <w:szCs w:val="40"/>
          <w:u w:val="single"/>
        </w:rPr>
        <w:t>PUBLIC NOTICE</w:t>
      </w:r>
    </w:p>
    <w:p w14:paraId="21EA65EB" w14:textId="3CF87D07" w:rsidR="00B00DD6" w:rsidRPr="00693B36" w:rsidRDefault="00B344C5" w:rsidP="00C30D20">
      <w:pPr>
        <w:jc w:val="both"/>
        <w:rPr>
          <w:rFonts w:ascii="Times New Roman" w:hAnsi="Times New Roman" w:cs="Times New Roman"/>
        </w:rPr>
      </w:pPr>
      <w:r w:rsidRPr="00693B36">
        <w:rPr>
          <w:rFonts w:ascii="Times New Roman" w:hAnsi="Times New Roman" w:cs="Times New Roman"/>
        </w:rPr>
        <w:t xml:space="preserve">The </w:t>
      </w:r>
      <w:r w:rsidR="00630B3B">
        <w:rPr>
          <w:rFonts w:ascii="Times New Roman" w:hAnsi="Times New Roman" w:cs="Times New Roman"/>
        </w:rPr>
        <w:t>City of Decatur</w:t>
      </w:r>
      <w:r w:rsidR="00572D77">
        <w:rPr>
          <w:rFonts w:ascii="Times New Roman" w:hAnsi="Times New Roman" w:cs="Times New Roman"/>
        </w:rPr>
        <w:t xml:space="preserve"> </w:t>
      </w:r>
      <w:r w:rsidR="00B00DD6" w:rsidRPr="00693B36">
        <w:rPr>
          <w:rFonts w:ascii="Times New Roman" w:hAnsi="Times New Roman" w:cs="Times New Roman"/>
        </w:rPr>
        <w:t xml:space="preserve">has applied for Federal Emergency Management Agency (FEMA) funding through the </w:t>
      </w:r>
      <w:r w:rsidR="003708E9" w:rsidRPr="00693B36">
        <w:rPr>
          <w:rFonts w:ascii="Times New Roman" w:hAnsi="Times New Roman" w:cs="Times New Roman"/>
        </w:rPr>
        <w:t>Alabama</w:t>
      </w:r>
      <w:r w:rsidR="00B00DD6" w:rsidRPr="00693B36">
        <w:rPr>
          <w:rFonts w:ascii="Times New Roman" w:hAnsi="Times New Roman" w:cs="Times New Roman"/>
        </w:rPr>
        <w:t xml:space="preserve"> Emergency Management</w:t>
      </w:r>
      <w:r w:rsidR="00DD25BB" w:rsidRPr="00693B36">
        <w:rPr>
          <w:rFonts w:ascii="Times New Roman" w:hAnsi="Times New Roman" w:cs="Times New Roman"/>
        </w:rPr>
        <w:t xml:space="preserve"> </w:t>
      </w:r>
      <w:r w:rsidR="003708E9" w:rsidRPr="00693B36">
        <w:rPr>
          <w:rFonts w:ascii="Times New Roman" w:hAnsi="Times New Roman" w:cs="Times New Roman"/>
        </w:rPr>
        <w:t xml:space="preserve">Agency </w:t>
      </w:r>
      <w:r w:rsidR="00B00DD6" w:rsidRPr="00693B36">
        <w:rPr>
          <w:rFonts w:ascii="Times New Roman" w:hAnsi="Times New Roman" w:cs="Times New Roman"/>
        </w:rPr>
        <w:t>(</w:t>
      </w:r>
      <w:r w:rsidR="003708E9" w:rsidRPr="00693B36">
        <w:rPr>
          <w:rFonts w:ascii="Times New Roman" w:hAnsi="Times New Roman" w:cs="Times New Roman"/>
        </w:rPr>
        <w:t>A</w:t>
      </w:r>
      <w:r w:rsidR="00B00DD6" w:rsidRPr="00693B36">
        <w:rPr>
          <w:rFonts w:ascii="Times New Roman" w:hAnsi="Times New Roman" w:cs="Times New Roman"/>
        </w:rPr>
        <w:t>EM</w:t>
      </w:r>
      <w:r w:rsidR="00DD25BB" w:rsidRPr="00693B36">
        <w:rPr>
          <w:rFonts w:ascii="Times New Roman" w:hAnsi="Times New Roman" w:cs="Times New Roman"/>
        </w:rPr>
        <w:t>A</w:t>
      </w:r>
      <w:r w:rsidR="00B00DD6" w:rsidRPr="00693B36">
        <w:rPr>
          <w:rFonts w:ascii="Times New Roman" w:hAnsi="Times New Roman" w:cs="Times New Roman"/>
        </w:rPr>
        <w:t xml:space="preserve">) as </w:t>
      </w:r>
      <w:r w:rsidR="002C18DA" w:rsidRPr="00693B36">
        <w:rPr>
          <w:rFonts w:ascii="Times New Roman" w:hAnsi="Times New Roman" w:cs="Times New Roman"/>
        </w:rPr>
        <w:t>an Applicant</w:t>
      </w:r>
      <w:r w:rsidR="00B00DD6" w:rsidRPr="00693B36">
        <w:rPr>
          <w:rFonts w:ascii="Times New Roman" w:hAnsi="Times New Roman" w:cs="Times New Roman"/>
        </w:rPr>
        <w:t>.</w:t>
      </w:r>
    </w:p>
    <w:p w14:paraId="3854A30A" w14:textId="77777777" w:rsidR="00B00DD6" w:rsidRPr="00693B36" w:rsidRDefault="00B00DD6" w:rsidP="00C30D20">
      <w:pPr>
        <w:jc w:val="both"/>
        <w:rPr>
          <w:rFonts w:ascii="Times New Roman" w:hAnsi="Times New Roman" w:cs="Times New Roman"/>
        </w:rPr>
      </w:pPr>
      <w:r w:rsidRPr="00693B36">
        <w:rPr>
          <w:rFonts w:ascii="Times New Roman" w:hAnsi="Times New Roman" w:cs="Times New Roman"/>
        </w:rPr>
        <w:t xml:space="preserve">Under the National Environmental Policy Act (NEPA), federal actions must be reviewed and evaluated for feasible alternatives and for social, economic, historic, environmental, legal, and safety considerations. Under Executive Order (EO) 11988 and EO 11990, FEMA is required to consider alternatives to and to provide a public notice of any proposed actions in or affecting floodplains or wetlands. EO 12898 also requires FEMA to provide the opportunity for public participation in the planning process and to consider potential impacts to minority and low-income populations. </w:t>
      </w:r>
      <w:r w:rsidR="00EA2ADF" w:rsidRPr="00693B36">
        <w:rPr>
          <w:rFonts w:ascii="Times New Roman" w:hAnsi="Times New Roman" w:cs="Times New Roman"/>
        </w:rPr>
        <w:t>This notice may also fulfill requirements under Section 106 of the National Historic Preservation Act (NHPA).</w:t>
      </w:r>
    </w:p>
    <w:p w14:paraId="21FF9917" w14:textId="77777777" w:rsidR="00C30D20" w:rsidRPr="00693B36" w:rsidRDefault="00B00DD6" w:rsidP="00A604B5">
      <w:pPr>
        <w:jc w:val="both"/>
        <w:rPr>
          <w:rFonts w:ascii="Times New Roman" w:hAnsi="Times New Roman" w:cs="Times New Roman"/>
        </w:rPr>
      </w:pPr>
      <w:r w:rsidRPr="00693B36">
        <w:rPr>
          <w:rFonts w:ascii="Times New Roman" w:hAnsi="Times New Roman" w:cs="Times New Roman"/>
        </w:rPr>
        <w:t>Funding for the proposed project will be conditional upon compliance with all applicable federal, tribal, state, and local laws, regulations, floodplain standards, permit requirements and conditions.</w:t>
      </w:r>
    </w:p>
    <w:p w14:paraId="65A0D4C1" w14:textId="247FFCCC" w:rsidR="00B00DD6" w:rsidRPr="00A10FA0" w:rsidRDefault="00B00DD6" w:rsidP="00B00DD6">
      <w:pPr>
        <w:rPr>
          <w:rFonts w:ascii="Times New Roman" w:hAnsi="Times New Roman" w:cs="Times New Roman"/>
        </w:rPr>
      </w:pPr>
      <w:r w:rsidRPr="00A10FA0">
        <w:rPr>
          <w:rFonts w:ascii="Times New Roman" w:hAnsi="Times New Roman" w:cs="Times New Roman"/>
          <w:b/>
        </w:rPr>
        <w:t>Applicant:</w:t>
      </w:r>
      <w:r w:rsidR="001F3A09" w:rsidRPr="00A10FA0">
        <w:rPr>
          <w:rFonts w:ascii="Times New Roman" w:hAnsi="Times New Roman" w:cs="Times New Roman"/>
        </w:rPr>
        <w:t xml:space="preserve"> </w:t>
      </w:r>
      <w:r w:rsidR="00A10FA0" w:rsidRPr="00A10FA0">
        <w:rPr>
          <w:rFonts w:ascii="Times New Roman" w:hAnsi="Times New Roman" w:cs="Times New Roman"/>
        </w:rPr>
        <w:t>City of Decatur</w:t>
      </w:r>
    </w:p>
    <w:p w14:paraId="660EE24D" w14:textId="20BFA912" w:rsidR="00965522" w:rsidRPr="00A10FA0" w:rsidRDefault="001F3A09" w:rsidP="000E12EC">
      <w:pPr>
        <w:rPr>
          <w:rFonts w:ascii="Times New Roman" w:hAnsi="Times New Roman" w:cs="Times New Roman"/>
        </w:rPr>
      </w:pPr>
      <w:r w:rsidRPr="00A10FA0">
        <w:rPr>
          <w:rFonts w:ascii="Times New Roman" w:hAnsi="Times New Roman" w:cs="Times New Roman"/>
          <w:b/>
        </w:rPr>
        <w:t>Project Title:</w:t>
      </w:r>
      <w:r w:rsidR="000E12EC" w:rsidRPr="00A10FA0">
        <w:rPr>
          <w:rFonts w:ascii="Times New Roman" w:hAnsi="Times New Roman" w:cs="Times New Roman"/>
        </w:rPr>
        <w:t xml:space="preserve"> </w:t>
      </w:r>
      <w:r w:rsidR="00A10FA0" w:rsidRPr="00A10FA0">
        <w:rPr>
          <w:rFonts w:ascii="Times New Roman" w:hAnsi="Times New Roman" w:cs="Times New Roman"/>
        </w:rPr>
        <w:t>Point Mallard “non completed work”</w:t>
      </w:r>
    </w:p>
    <w:p w14:paraId="640C9D48" w14:textId="359D61DA" w:rsidR="00965522" w:rsidRPr="00A10FA0" w:rsidRDefault="001F3A09" w:rsidP="00965522">
      <w:pPr>
        <w:rPr>
          <w:rFonts w:ascii="Times New Roman" w:hAnsi="Times New Roman" w:cs="Times New Roman"/>
          <w:bCs/>
        </w:rPr>
      </w:pPr>
      <w:r w:rsidRPr="00A10FA0">
        <w:rPr>
          <w:rFonts w:ascii="Times New Roman" w:hAnsi="Times New Roman" w:cs="Times New Roman"/>
          <w:b/>
        </w:rPr>
        <w:t>Location of Proposed Work</w:t>
      </w:r>
      <w:r w:rsidR="00A604B5" w:rsidRPr="00A10FA0">
        <w:rPr>
          <w:rFonts w:ascii="Times New Roman" w:hAnsi="Times New Roman" w:cs="Times New Roman"/>
          <w:b/>
        </w:rPr>
        <w:t>:</w:t>
      </w:r>
      <w:r w:rsidR="00CE6E55" w:rsidRPr="00A10FA0">
        <w:rPr>
          <w:rFonts w:ascii="Times New Roman" w:hAnsi="Times New Roman" w:cs="Times New Roman"/>
          <w:b/>
        </w:rPr>
        <w:t xml:space="preserve"> </w:t>
      </w:r>
      <w:r w:rsidR="00A10FA0" w:rsidRPr="00A10FA0">
        <w:rPr>
          <w:rFonts w:ascii="Times New Roman" w:hAnsi="Times New Roman" w:cs="Times New Roman"/>
          <w:bCs/>
        </w:rPr>
        <w:t>Morgan County, City of Decatur, Alabama</w:t>
      </w:r>
    </w:p>
    <w:p w14:paraId="52FAAFEB" w14:textId="27EC1550" w:rsidR="001F3A09" w:rsidRPr="00A10FA0" w:rsidRDefault="001F3A09" w:rsidP="00701E0D">
      <w:pPr>
        <w:rPr>
          <w:rFonts w:ascii="Times New Roman" w:hAnsi="Times New Roman" w:cs="Times New Roman"/>
        </w:rPr>
      </w:pPr>
      <w:r w:rsidRPr="00A10FA0">
        <w:rPr>
          <w:rFonts w:ascii="Times New Roman" w:hAnsi="Times New Roman" w:cs="Times New Roman"/>
          <w:b/>
        </w:rPr>
        <w:t>Name of Structure:</w:t>
      </w:r>
      <w:r w:rsidRPr="00A10FA0">
        <w:rPr>
          <w:rFonts w:ascii="Times New Roman" w:hAnsi="Times New Roman" w:cs="Times New Roman"/>
        </w:rPr>
        <w:t xml:space="preserve"> </w:t>
      </w:r>
      <w:r w:rsidR="00A10FA0" w:rsidRPr="00A10FA0">
        <w:rPr>
          <w:rFonts w:ascii="Times New Roman" w:hAnsi="Times New Roman" w:cs="Times New Roman"/>
        </w:rPr>
        <w:t>Point Mallard Aquatic Center – Floating dock</w:t>
      </w:r>
    </w:p>
    <w:p w14:paraId="763B9F43" w14:textId="2CCD1320" w:rsidR="00334C7C" w:rsidRPr="00A10FA0" w:rsidRDefault="001F3A09" w:rsidP="00965522">
      <w:pPr>
        <w:spacing w:after="0"/>
        <w:rPr>
          <w:rFonts w:ascii="Times New Roman" w:hAnsi="Times New Roman" w:cs="Times New Roman"/>
        </w:rPr>
      </w:pPr>
      <w:r w:rsidRPr="00A10FA0">
        <w:rPr>
          <w:rFonts w:ascii="Times New Roman" w:hAnsi="Times New Roman" w:cs="Times New Roman"/>
          <w:b/>
        </w:rPr>
        <w:t>Address of Structure:</w:t>
      </w:r>
      <w:r w:rsidRPr="00A10FA0">
        <w:rPr>
          <w:rFonts w:ascii="Times New Roman" w:hAnsi="Times New Roman" w:cs="Times New Roman"/>
        </w:rPr>
        <w:t xml:space="preserve"> </w:t>
      </w:r>
      <w:r w:rsidR="00A10FA0" w:rsidRPr="00A10FA0">
        <w:rPr>
          <w:rStyle w:val="w8qarf"/>
          <w:rFonts w:ascii="Times New Roman" w:hAnsi="Times New Roman" w:cs="Times New Roman"/>
          <w:b/>
          <w:bCs/>
          <w:color w:val="222222"/>
          <w:shd w:val="clear" w:color="auto" w:fill="FFFFFF"/>
        </w:rPr>
        <w:t> </w:t>
      </w:r>
      <w:r w:rsidR="00A10FA0" w:rsidRPr="00A10FA0">
        <w:rPr>
          <w:rStyle w:val="lrzxr"/>
          <w:rFonts w:ascii="Times New Roman" w:hAnsi="Times New Roman" w:cs="Times New Roman"/>
          <w:color w:val="222222"/>
          <w:shd w:val="clear" w:color="auto" w:fill="FFFFFF"/>
        </w:rPr>
        <w:t>2901 Point Mallard Dr SE, Decatur, AL 35601</w:t>
      </w:r>
    </w:p>
    <w:p w14:paraId="6859C5D3" w14:textId="77777777" w:rsidR="00334C7C" w:rsidRPr="00693B36" w:rsidRDefault="00334C7C" w:rsidP="00A604B5">
      <w:pPr>
        <w:spacing w:after="0"/>
        <w:rPr>
          <w:rFonts w:ascii="Times New Roman" w:hAnsi="Times New Roman" w:cs="Times New Roman"/>
        </w:rPr>
      </w:pPr>
    </w:p>
    <w:tbl>
      <w:tblPr>
        <w:tblStyle w:val="TableGrid"/>
        <w:tblW w:w="9445" w:type="dxa"/>
        <w:tblLook w:val="04A0" w:firstRow="1" w:lastRow="0" w:firstColumn="1" w:lastColumn="0" w:noHBand="0" w:noVBand="1"/>
      </w:tblPr>
      <w:tblGrid>
        <w:gridCol w:w="1885"/>
        <w:gridCol w:w="2610"/>
        <w:gridCol w:w="1350"/>
        <w:gridCol w:w="1350"/>
        <w:gridCol w:w="2250"/>
      </w:tblGrid>
      <w:tr w:rsidR="00620261" w:rsidRPr="00693B36" w14:paraId="5B76BAE9" w14:textId="77777777" w:rsidTr="001B3611">
        <w:tc>
          <w:tcPr>
            <w:tcW w:w="1885" w:type="dxa"/>
            <w:vAlign w:val="center"/>
          </w:tcPr>
          <w:p w14:paraId="57070C7D" w14:textId="77777777" w:rsidR="00620261" w:rsidRPr="00693B36" w:rsidRDefault="00620261" w:rsidP="00F7732E">
            <w:pPr>
              <w:jc w:val="center"/>
              <w:rPr>
                <w:rFonts w:ascii="Times New Roman" w:hAnsi="Times New Roman" w:cs="Times New Roman"/>
              </w:rPr>
            </w:pPr>
            <w:r w:rsidRPr="00693B36">
              <w:rPr>
                <w:rFonts w:ascii="Times New Roman" w:hAnsi="Times New Roman" w:cs="Times New Roman"/>
              </w:rPr>
              <w:t>Facility</w:t>
            </w:r>
          </w:p>
        </w:tc>
        <w:tc>
          <w:tcPr>
            <w:tcW w:w="2610" w:type="dxa"/>
            <w:vAlign w:val="center"/>
          </w:tcPr>
          <w:p w14:paraId="4476F346" w14:textId="77777777" w:rsidR="00620261" w:rsidRPr="00693B36" w:rsidRDefault="00620261" w:rsidP="00F7732E">
            <w:pPr>
              <w:jc w:val="center"/>
              <w:rPr>
                <w:rFonts w:ascii="Times New Roman" w:hAnsi="Times New Roman" w:cs="Times New Roman"/>
              </w:rPr>
            </w:pPr>
            <w:r w:rsidRPr="00693B36">
              <w:rPr>
                <w:rFonts w:ascii="Times New Roman" w:hAnsi="Times New Roman" w:cs="Times New Roman"/>
              </w:rPr>
              <w:t>Address</w:t>
            </w:r>
          </w:p>
        </w:tc>
        <w:tc>
          <w:tcPr>
            <w:tcW w:w="1350" w:type="dxa"/>
            <w:vAlign w:val="center"/>
          </w:tcPr>
          <w:p w14:paraId="225F926F" w14:textId="77777777" w:rsidR="00620261" w:rsidRPr="00693B36" w:rsidRDefault="00620261" w:rsidP="00F7732E">
            <w:pPr>
              <w:jc w:val="center"/>
              <w:rPr>
                <w:rFonts w:ascii="Times New Roman" w:hAnsi="Times New Roman" w:cs="Times New Roman"/>
              </w:rPr>
            </w:pPr>
            <w:r w:rsidRPr="00693B36">
              <w:rPr>
                <w:rFonts w:ascii="Times New Roman" w:hAnsi="Times New Roman" w:cs="Times New Roman"/>
              </w:rPr>
              <w:t>Latitude</w:t>
            </w:r>
          </w:p>
        </w:tc>
        <w:tc>
          <w:tcPr>
            <w:tcW w:w="1350" w:type="dxa"/>
            <w:vAlign w:val="center"/>
          </w:tcPr>
          <w:p w14:paraId="4781632C" w14:textId="77777777" w:rsidR="00620261" w:rsidRPr="00693B36" w:rsidRDefault="00620261" w:rsidP="00F7732E">
            <w:pPr>
              <w:jc w:val="center"/>
              <w:rPr>
                <w:rFonts w:ascii="Times New Roman" w:hAnsi="Times New Roman" w:cs="Times New Roman"/>
              </w:rPr>
            </w:pPr>
            <w:r w:rsidRPr="00693B36">
              <w:rPr>
                <w:rFonts w:ascii="Times New Roman" w:hAnsi="Times New Roman" w:cs="Times New Roman"/>
              </w:rPr>
              <w:t>Longitude</w:t>
            </w:r>
          </w:p>
        </w:tc>
        <w:tc>
          <w:tcPr>
            <w:tcW w:w="2250" w:type="dxa"/>
            <w:vAlign w:val="center"/>
          </w:tcPr>
          <w:p w14:paraId="49C66753" w14:textId="77777777" w:rsidR="00620261" w:rsidRPr="00693B36" w:rsidRDefault="00620261" w:rsidP="00F7732E">
            <w:pPr>
              <w:jc w:val="center"/>
              <w:rPr>
                <w:rFonts w:ascii="Times New Roman" w:hAnsi="Times New Roman" w:cs="Times New Roman"/>
              </w:rPr>
            </w:pPr>
            <w:r w:rsidRPr="00693B36">
              <w:rPr>
                <w:rFonts w:ascii="Times New Roman" w:hAnsi="Times New Roman" w:cs="Times New Roman"/>
              </w:rPr>
              <w:t>Date of Construction</w:t>
            </w:r>
          </w:p>
        </w:tc>
      </w:tr>
      <w:tr w:rsidR="00F7732E" w:rsidRPr="00693B36" w14:paraId="78DC20FE" w14:textId="77777777" w:rsidTr="001B3611">
        <w:trPr>
          <w:trHeight w:val="539"/>
        </w:trPr>
        <w:tc>
          <w:tcPr>
            <w:tcW w:w="1885" w:type="dxa"/>
            <w:shd w:val="clear" w:color="auto" w:fill="auto"/>
            <w:vAlign w:val="center"/>
          </w:tcPr>
          <w:p w14:paraId="74ED5BBA" w14:textId="157E9516" w:rsidR="00620261" w:rsidRPr="00693B36" w:rsidRDefault="00116DC6" w:rsidP="00F7732E">
            <w:pPr>
              <w:rPr>
                <w:rFonts w:ascii="Times New Roman" w:hAnsi="Times New Roman" w:cs="Times New Roman"/>
              </w:rPr>
            </w:pPr>
            <w:r>
              <w:rPr>
                <w:rFonts w:ascii="Times New Roman" w:hAnsi="Times New Roman" w:cs="Times New Roman"/>
              </w:rPr>
              <w:t>Point Mallard Aquatic Center</w:t>
            </w:r>
          </w:p>
        </w:tc>
        <w:tc>
          <w:tcPr>
            <w:tcW w:w="2610" w:type="dxa"/>
            <w:shd w:val="clear" w:color="auto" w:fill="auto"/>
            <w:vAlign w:val="center"/>
          </w:tcPr>
          <w:p w14:paraId="50E4DBAA" w14:textId="36F7BE63" w:rsidR="001B3611" w:rsidRPr="002153CA" w:rsidRDefault="00116DC6" w:rsidP="002153CA">
            <w:pPr>
              <w:rPr>
                <w:rFonts w:ascii="Times New Roman" w:hAnsi="Times New Roman" w:cs="Times New Roman"/>
              </w:rPr>
            </w:pPr>
            <w:r w:rsidRPr="00A10FA0">
              <w:rPr>
                <w:rStyle w:val="lrzxr"/>
                <w:rFonts w:ascii="Times New Roman" w:hAnsi="Times New Roman" w:cs="Times New Roman"/>
                <w:color w:val="222222"/>
                <w:shd w:val="clear" w:color="auto" w:fill="FFFFFF"/>
              </w:rPr>
              <w:t>2901 Point Mallard Dr SE, Decatur, AL 35601</w:t>
            </w:r>
          </w:p>
        </w:tc>
        <w:tc>
          <w:tcPr>
            <w:tcW w:w="1350" w:type="dxa"/>
            <w:shd w:val="clear" w:color="auto" w:fill="auto"/>
            <w:vAlign w:val="center"/>
          </w:tcPr>
          <w:p w14:paraId="76CBF494" w14:textId="4E1704E8" w:rsidR="001B3611" w:rsidRPr="00693B36" w:rsidRDefault="000E12EC" w:rsidP="001B3611">
            <w:pPr>
              <w:jc w:val="center"/>
              <w:rPr>
                <w:rFonts w:ascii="Times New Roman" w:hAnsi="Times New Roman" w:cs="Times New Roman"/>
              </w:rPr>
            </w:pPr>
            <w:r w:rsidRPr="000E12EC">
              <w:rPr>
                <w:rFonts w:ascii="Times New Roman" w:hAnsi="Times New Roman" w:cs="Times New Roman"/>
              </w:rPr>
              <w:t xml:space="preserve"> </w:t>
            </w:r>
            <w:r w:rsidR="00116DC6" w:rsidRPr="00116DC6">
              <w:rPr>
                <w:rFonts w:ascii="Times New Roman" w:hAnsi="Times New Roman" w:cs="Times New Roman"/>
              </w:rPr>
              <w:t>34.57062</w:t>
            </w:r>
          </w:p>
        </w:tc>
        <w:tc>
          <w:tcPr>
            <w:tcW w:w="1350" w:type="dxa"/>
            <w:shd w:val="clear" w:color="auto" w:fill="auto"/>
            <w:vAlign w:val="center"/>
          </w:tcPr>
          <w:p w14:paraId="0972BA38" w14:textId="40ECE452" w:rsidR="001B3611" w:rsidRPr="00693B36" w:rsidRDefault="00116DC6" w:rsidP="002153CA">
            <w:pPr>
              <w:jc w:val="center"/>
              <w:rPr>
                <w:rFonts w:ascii="Times New Roman" w:hAnsi="Times New Roman" w:cs="Times New Roman"/>
              </w:rPr>
            </w:pPr>
            <w:r w:rsidRPr="00116DC6">
              <w:rPr>
                <w:rFonts w:ascii="Times New Roman" w:hAnsi="Times New Roman" w:cs="Times New Roman"/>
              </w:rPr>
              <w:t>34.57062</w:t>
            </w:r>
          </w:p>
        </w:tc>
        <w:tc>
          <w:tcPr>
            <w:tcW w:w="2250" w:type="dxa"/>
            <w:shd w:val="clear" w:color="auto" w:fill="auto"/>
            <w:vAlign w:val="center"/>
          </w:tcPr>
          <w:p w14:paraId="115EB1EA" w14:textId="2ED68C14" w:rsidR="001B3611" w:rsidRPr="00693B36" w:rsidRDefault="00116DC6" w:rsidP="001B3611">
            <w:pPr>
              <w:jc w:val="center"/>
              <w:rPr>
                <w:rFonts w:ascii="Times New Roman" w:hAnsi="Times New Roman" w:cs="Times New Roman"/>
              </w:rPr>
            </w:pPr>
            <w:r>
              <w:rPr>
                <w:rFonts w:ascii="Times New Roman" w:hAnsi="Times New Roman" w:cs="Times New Roman"/>
              </w:rPr>
              <w:t>1980</w:t>
            </w:r>
          </w:p>
        </w:tc>
      </w:tr>
    </w:tbl>
    <w:p w14:paraId="2FEA98F3" w14:textId="77777777" w:rsidR="00620261" w:rsidRPr="00693B36" w:rsidRDefault="00620261" w:rsidP="00A604B5">
      <w:pPr>
        <w:spacing w:after="0"/>
        <w:rPr>
          <w:rFonts w:ascii="Times New Roman" w:hAnsi="Times New Roman" w:cs="Times New Roman"/>
          <w:b/>
        </w:rPr>
      </w:pPr>
    </w:p>
    <w:p w14:paraId="08DD7709" w14:textId="1A4FD084" w:rsidR="00F56B4C" w:rsidRDefault="001F3A09" w:rsidP="00CE6E55">
      <w:pPr>
        <w:rPr>
          <w:rFonts w:ascii="Times New Roman" w:hAnsi="Times New Roman" w:cs="Times New Roman"/>
        </w:rPr>
      </w:pPr>
      <w:r w:rsidRPr="001B3611">
        <w:rPr>
          <w:rFonts w:ascii="Times New Roman" w:hAnsi="Times New Roman" w:cs="Times New Roman"/>
          <w:b/>
        </w:rPr>
        <w:t>Special Flood Hazard Area Zone:</w:t>
      </w:r>
      <w:r w:rsidR="003708E9" w:rsidRPr="001B3611">
        <w:rPr>
          <w:rFonts w:ascii="Times New Roman" w:hAnsi="Times New Roman" w:cs="Times New Roman"/>
        </w:rPr>
        <w:t xml:space="preserve"> </w:t>
      </w:r>
      <w:r w:rsidR="003708E9" w:rsidRPr="00D41158">
        <w:rPr>
          <w:rFonts w:ascii="Times New Roman" w:hAnsi="Times New Roman" w:cs="Times New Roman"/>
        </w:rPr>
        <w:t xml:space="preserve">The site </w:t>
      </w:r>
      <w:r w:rsidR="002153CA" w:rsidRPr="00D41158">
        <w:rPr>
          <w:rFonts w:ascii="Times New Roman" w:hAnsi="Times New Roman" w:cs="Times New Roman"/>
        </w:rPr>
        <w:t>is</w:t>
      </w:r>
      <w:r w:rsidR="003708E9" w:rsidRPr="00D41158">
        <w:rPr>
          <w:rFonts w:ascii="Times New Roman" w:hAnsi="Times New Roman" w:cs="Times New Roman"/>
        </w:rPr>
        <w:t xml:space="preserve"> located </w:t>
      </w:r>
      <w:r w:rsidR="00F56B4C" w:rsidRPr="00D41158">
        <w:rPr>
          <w:rFonts w:ascii="Times New Roman" w:hAnsi="Times New Roman" w:cs="Times New Roman"/>
        </w:rPr>
        <w:t xml:space="preserve">in </w:t>
      </w:r>
      <w:r w:rsidR="00965522" w:rsidRPr="00D41158">
        <w:rPr>
          <w:rFonts w:ascii="Times New Roman" w:hAnsi="Times New Roman" w:cs="Times New Roman"/>
        </w:rPr>
        <w:t>a</w:t>
      </w:r>
      <w:r w:rsidR="00D41158">
        <w:rPr>
          <w:rFonts w:ascii="Times New Roman" w:hAnsi="Times New Roman" w:cs="Times New Roman"/>
        </w:rPr>
        <w:t>n</w:t>
      </w:r>
      <w:r w:rsidR="00F56B4C" w:rsidRPr="00D41158">
        <w:rPr>
          <w:rFonts w:ascii="Times New Roman" w:hAnsi="Times New Roman" w:cs="Times New Roman"/>
        </w:rPr>
        <w:t xml:space="preserve"> </w:t>
      </w:r>
      <w:r w:rsidR="00D41158" w:rsidRPr="00D41158">
        <w:rPr>
          <w:rFonts w:ascii="Times New Roman" w:hAnsi="Times New Roman" w:cs="Times New Roman"/>
        </w:rPr>
        <w:t>AE</w:t>
      </w:r>
      <w:r w:rsidR="00D41158">
        <w:rPr>
          <w:rFonts w:ascii="Times New Roman" w:hAnsi="Times New Roman" w:cs="Times New Roman"/>
        </w:rPr>
        <w:t xml:space="preserve"> Zone</w:t>
      </w:r>
      <w:r w:rsidR="00D41158" w:rsidRPr="00D41158">
        <w:rPr>
          <w:rFonts w:ascii="Times New Roman" w:hAnsi="Times New Roman" w:cs="Times New Roman"/>
        </w:rPr>
        <w:t>/</w:t>
      </w:r>
      <w:r w:rsidR="00F56B4C" w:rsidRPr="00D41158">
        <w:rPr>
          <w:rFonts w:ascii="Times New Roman" w:hAnsi="Times New Roman" w:cs="Times New Roman"/>
        </w:rPr>
        <w:t xml:space="preserve">Floodway. Confirmation of location in a Special Flood Hazard Area (SFHA) was determined by the Morgan County Flood Insurance Rate Map, </w:t>
      </w:r>
      <w:bookmarkStart w:id="0" w:name="_Hlk20489219"/>
      <w:r w:rsidR="00F56B4C" w:rsidRPr="00D41158">
        <w:rPr>
          <w:rFonts w:ascii="Times New Roman" w:hAnsi="Times New Roman" w:cs="Times New Roman"/>
        </w:rPr>
        <w:t xml:space="preserve">Panel Number: </w:t>
      </w:r>
      <w:r w:rsidR="00F56B4C" w:rsidRPr="00D41158">
        <w:rPr>
          <w:rFonts w:ascii="Times New Roman" w:hAnsi="Times New Roman" w:cs="Times New Roman"/>
          <w:bCs/>
        </w:rPr>
        <w:t>0</w:t>
      </w:r>
      <w:bookmarkEnd w:id="0"/>
      <w:r w:rsidR="00F56B4C" w:rsidRPr="00D41158">
        <w:rPr>
          <w:rFonts w:ascii="Times New Roman" w:hAnsi="Times New Roman" w:cs="Times New Roman"/>
          <w:bCs/>
        </w:rPr>
        <w:t>1103C0079F.</w:t>
      </w:r>
      <w:r w:rsidR="00F56B4C" w:rsidRPr="00D41158">
        <w:rPr>
          <w:rFonts w:ascii="Times New Roman" w:hAnsi="Times New Roman" w:cs="Times New Roman"/>
          <w:bCs/>
          <w:sz w:val="16"/>
          <w:szCs w:val="16"/>
        </w:rPr>
        <w:t xml:space="preserve"> </w:t>
      </w:r>
      <w:r w:rsidR="00C908CA" w:rsidRPr="00D41158">
        <w:rPr>
          <w:rFonts w:ascii="Times New Roman" w:hAnsi="Times New Roman" w:cs="Times New Roman"/>
        </w:rPr>
        <w:t xml:space="preserve">The proposed work conforms to all applicable </w:t>
      </w:r>
      <w:r w:rsidR="00BC5E28" w:rsidRPr="00D41158">
        <w:rPr>
          <w:rFonts w:ascii="Times New Roman" w:hAnsi="Times New Roman" w:cs="Times New Roman"/>
        </w:rPr>
        <w:t xml:space="preserve">State of </w:t>
      </w:r>
      <w:r w:rsidR="003708E9" w:rsidRPr="00D41158">
        <w:rPr>
          <w:rFonts w:ascii="Times New Roman" w:hAnsi="Times New Roman" w:cs="Times New Roman"/>
        </w:rPr>
        <w:t>Alabama</w:t>
      </w:r>
      <w:r w:rsidR="00C908CA" w:rsidRPr="00D41158">
        <w:rPr>
          <w:rFonts w:ascii="Times New Roman" w:hAnsi="Times New Roman" w:cs="Times New Roman"/>
        </w:rPr>
        <w:t xml:space="preserve"> and local</w:t>
      </w:r>
      <w:r w:rsidR="00F7732E" w:rsidRPr="00D41158">
        <w:rPr>
          <w:rFonts w:ascii="Times New Roman" w:hAnsi="Times New Roman" w:cs="Times New Roman"/>
        </w:rPr>
        <w:t xml:space="preserve"> f</w:t>
      </w:r>
      <w:r w:rsidR="00C908CA" w:rsidRPr="00D41158">
        <w:rPr>
          <w:rFonts w:ascii="Times New Roman" w:hAnsi="Times New Roman" w:cs="Times New Roman"/>
        </w:rPr>
        <w:t>loodplain regulations.</w:t>
      </w:r>
      <w:r w:rsidR="00F56B4C" w:rsidRPr="00D41158">
        <w:rPr>
          <w:rFonts w:ascii="Times New Roman" w:hAnsi="Times New Roman" w:cs="Times New Roman"/>
        </w:rPr>
        <w:t xml:space="preserve"> During the storm event, the Point Mallard Aquatic Center’s floating dock got damaged by floodwaters and high winds. </w:t>
      </w:r>
      <w:r w:rsidR="00D41158" w:rsidRPr="00D41158">
        <w:rPr>
          <w:rFonts w:ascii="Times New Roman" w:hAnsi="Times New Roman" w:cs="Times New Roman"/>
        </w:rPr>
        <w:t>There is a potential for the facility to be impacted by future flooding events due to its location within the AE Zone and Floodway. Portions of the proposed work will take place in wetlands per the United States Fish and Wildlife Service National Wetlands Inventory but will have little potential to impact or affect wetland values.</w:t>
      </w:r>
    </w:p>
    <w:p w14:paraId="040E2CDF" w14:textId="77777777" w:rsidR="00A604B5" w:rsidRPr="00693B36" w:rsidRDefault="001F3A09" w:rsidP="00A604B5">
      <w:pPr>
        <w:spacing w:after="0"/>
        <w:rPr>
          <w:rFonts w:ascii="Times New Roman" w:hAnsi="Times New Roman" w:cs="Times New Roman"/>
        </w:rPr>
      </w:pPr>
      <w:r w:rsidRPr="00693B36">
        <w:rPr>
          <w:rFonts w:ascii="Times New Roman" w:hAnsi="Times New Roman" w:cs="Times New Roman"/>
          <w:b/>
        </w:rPr>
        <w:t>Proposed Work and Purpose:</w:t>
      </w:r>
      <w:r w:rsidR="00C30D20" w:rsidRPr="00693B36">
        <w:rPr>
          <w:rFonts w:ascii="Times New Roman" w:hAnsi="Times New Roman" w:cs="Times New Roman"/>
        </w:rPr>
        <w:t xml:space="preserve"> </w:t>
      </w:r>
    </w:p>
    <w:p w14:paraId="2EDC0835" w14:textId="199C386A" w:rsidR="00CE2632" w:rsidRPr="00D41158" w:rsidRDefault="00C30D20" w:rsidP="003E712F">
      <w:pPr>
        <w:spacing w:after="0"/>
        <w:jc w:val="both"/>
        <w:rPr>
          <w:rFonts w:ascii="Times New Roman" w:hAnsi="Times New Roman" w:cs="Times New Roman"/>
        </w:rPr>
      </w:pPr>
      <w:r w:rsidRPr="00D41158">
        <w:rPr>
          <w:rFonts w:ascii="Times New Roman" w:hAnsi="Times New Roman" w:cs="Times New Roman"/>
        </w:rPr>
        <w:t>The</w:t>
      </w:r>
      <w:r w:rsidR="00334C7C" w:rsidRPr="00D41158">
        <w:rPr>
          <w:rFonts w:ascii="Times New Roman" w:hAnsi="Times New Roman" w:cs="Times New Roman"/>
        </w:rPr>
        <w:t xml:space="preserve"> </w:t>
      </w:r>
      <w:r w:rsidR="00D41158" w:rsidRPr="00D41158">
        <w:rPr>
          <w:rFonts w:ascii="Times New Roman" w:hAnsi="Times New Roman" w:cs="Times New Roman"/>
        </w:rPr>
        <w:t>City of Decatur</w:t>
      </w:r>
      <w:r w:rsidR="003708E9" w:rsidRPr="00D41158">
        <w:rPr>
          <w:rFonts w:ascii="Times New Roman" w:hAnsi="Times New Roman" w:cs="Times New Roman"/>
        </w:rPr>
        <w:t xml:space="preserve"> </w:t>
      </w:r>
      <w:r w:rsidRPr="00D41158">
        <w:rPr>
          <w:rFonts w:ascii="Times New Roman" w:hAnsi="Times New Roman" w:cs="Times New Roman"/>
        </w:rPr>
        <w:t xml:space="preserve">is requesting funds </w:t>
      </w:r>
      <w:r w:rsidR="000E12EC" w:rsidRPr="00D41158">
        <w:rPr>
          <w:rFonts w:ascii="Times New Roman" w:hAnsi="Times New Roman" w:cs="Times New Roman"/>
        </w:rPr>
        <w:t xml:space="preserve">to </w:t>
      </w:r>
      <w:r w:rsidR="00D41158" w:rsidRPr="00D41158">
        <w:rPr>
          <w:rFonts w:ascii="Times New Roman" w:hAnsi="Times New Roman" w:cs="Times New Roman"/>
        </w:rPr>
        <w:t xml:space="preserve">remove and replace the Point Mallard Aquatic Center floating dock. The applicant plans on </w:t>
      </w:r>
      <w:r w:rsidR="00D41158" w:rsidRPr="00D41158">
        <w:rPr>
          <w:rFonts w:ascii="Times New Roman" w:eastAsia="Times New Roman" w:hAnsi="Times New Roman" w:cs="Times New Roman"/>
          <w:color w:val="000000"/>
        </w:rPr>
        <w:t xml:space="preserve">replacing wood decking, 70FT x 8 FT x 3 FT deep, 14 standard rubber boat bumpers, 12 standard boat cleats, 10 surface pier waterproof lights back to pre-disaster with in-kind materials. The applicant also plans on </w:t>
      </w:r>
      <w:r w:rsidR="00D41158" w:rsidRPr="00D41158">
        <w:rPr>
          <w:rFonts w:ascii="Times New Roman" w:hAnsi="Times New Roman" w:cs="Times New Roman"/>
        </w:rPr>
        <w:t>preventing repetitive damages by making repairs that will incorporate best updated construction practices (codes and standards)</w:t>
      </w:r>
      <w:r w:rsidR="004B02A2">
        <w:rPr>
          <w:rFonts w:ascii="Times New Roman" w:hAnsi="Times New Roman" w:cs="Times New Roman"/>
        </w:rPr>
        <w:t xml:space="preserve"> by replacing damaged pilings</w:t>
      </w:r>
      <w:r w:rsidR="00D41158" w:rsidRPr="00D41158">
        <w:rPr>
          <w:rFonts w:ascii="Times New Roman" w:hAnsi="Times New Roman" w:cs="Times New Roman"/>
        </w:rPr>
        <w:t xml:space="preserve">. Additionally, the new pilings would be constructed above the 500-year flood elevation levels to help prevent the dock from floating away. </w:t>
      </w:r>
      <w:r w:rsidR="004B02A2">
        <w:rPr>
          <w:rFonts w:ascii="Times New Roman" w:hAnsi="Times New Roman" w:cs="Times New Roman"/>
        </w:rPr>
        <w:t xml:space="preserve">Repairing the floating dock will allow for a continuation of open space use for recreational activities. </w:t>
      </w:r>
    </w:p>
    <w:p w14:paraId="4A339EA3" w14:textId="77777777" w:rsidR="000E12EC" w:rsidRDefault="000E12EC" w:rsidP="002153CA">
      <w:pPr>
        <w:spacing w:after="0"/>
        <w:rPr>
          <w:rFonts w:ascii="Times New Roman" w:hAnsi="Times New Roman" w:cs="Times New Roman"/>
          <w:b/>
        </w:rPr>
      </w:pPr>
    </w:p>
    <w:p w14:paraId="3959B4B3" w14:textId="5D0C64D7" w:rsidR="002153CA" w:rsidRDefault="001F3A09" w:rsidP="002153CA">
      <w:pPr>
        <w:spacing w:after="0"/>
        <w:rPr>
          <w:rFonts w:ascii="Times New Roman" w:hAnsi="Times New Roman" w:cs="Times New Roman"/>
          <w:b/>
        </w:rPr>
      </w:pPr>
      <w:r w:rsidRPr="00693B36">
        <w:rPr>
          <w:rFonts w:ascii="Times New Roman" w:hAnsi="Times New Roman" w:cs="Times New Roman"/>
          <w:b/>
        </w:rPr>
        <w:t>Project Alternatives</w:t>
      </w:r>
      <w:r w:rsidR="00A604B5" w:rsidRPr="00693B36">
        <w:rPr>
          <w:rFonts w:ascii="Times New Roman" w:hAnsi="Times New Roman" w:cs="Times New Roman"/>
          <w:b/>
        </w:rPr>
        <w:t xml:space="preserve">:  </w:t>
      </w:r>
    </w:p>
    <w:p w14:paraId="3F858531" w14:textId="77777777" w:rsidR="004B02A2" w:rsidRDefault="004B02A2" w:rsidP="002153CA">
      <w:pPr>
        <w:spacing w:after="0"/>
        <w:rPr>
          <w:rFonts w:ascii="Times New Roman" w:hAnsi="Times New Roman" w:cs="Times New Roman"/>
          <w:b/>
        </w:rPr>
      </w:pPr>
    </w:p>
    <w:p w14:paraId="240108C4" w14:textId="6A85AED7" w:rsidR="00244FC8" w:rsidRPr="004B02A2" w:rsidRDefault="001F3A09" w:rsidP="004B02A2">
      <w:pPr>
        <w:spacing w:after="0"/>
        <w:rPr>
          <w:rFonts w:ascii="Times New Roman" w:hAnsi="Times New Roman" w:cs="Times New Roman"/>
          <w:b/>
        </w:rPr>
      </w:pPr>
      <w:r w:rsidRPr="00693B36">
        <w:rPr>
          <w:rFonts w:ascii="Times New Roman" w:hAnsi="Times New Roman" w:cs="Times New Roman"/>
          <w:b/>
        </w:rPr>
        <w:t>Alternative #1</w:t>
      </w:r>
      <w:r w:rsidRPr="00693B36">
        <w:rPr>
          <w:rFonts w:ascii="Times New Roman" w:hAnsi="Times New Roman" w:cs="Times New Roman"/>
        </w:rPr>
        <w:t xml:space="preserve"> </w:t>
      </w:r>
      <w:r w:rsidRPr="004B02A2">
        <w:rPr>
          <w:rFonts w:ascii="Times New Roman" w:hAnsi="Times New Roman" w:cs="Times New Roman"/>
        </w:rPr>
        <w:t>(no action alternative):</w:t>
      </w:r>
      <w:r w:rsidR="001E71DA" w:rsidRPr="004B02A2">
        <w:rPr>
          <w:rFonts w:ascii="Times New Roman" w:hAnsi="Times New Roman" w:cs="Times New Roman"/>
        </w:rPr>
        <w:t xml:space="preserve"> If no action is </w:t>
      </w:r>
      <w:r w:rsidR="00C45DD8" w:rsidRPr="004B02A2">
        <w:rPr>
          <w:rFonts w:ascii="Times New Roman" w:hAnsi="Times New Roman" w:cs="Times New Roman"/>
        </w:rPr>
        <w:t xml:space="preserve">not </w:t>
      </w:r>
      <w:r w:rsidR="001E71DA" w:rsidRPr="004B02A2">
        <w:rPr>
          <w:rFonts w:ascii="Times New Roman" w:hAnsi="Times New Roman" w:cs="Times New Roman"/>
        </w:rPr>
        <w:t xml:space="preserve">taken to </w:t>
      </w:r>
      <w:r w:rsidR="00CB1B02" w:rsidRPr="004B02A2">
        <w:rPr>
          <w:rFonts w:ascii="Times New Roman" w:hAnsi="Times New Roman" w:cs="Times New Roman"/>
        </w:rPr>
        <w:t xml:space="preserve">restore the </w:t>
      </w:r>
      <w:r w:rsidR="00475EA0" w:rsidRPr="004B02A2">
        <w:rPr>
          <w:rFonts w:ascii="Times New Roman" w:hAnsi="Times New Roman" w:cs="Times New Roman"/>
        </w:rPr>
        <w:t>damage</w:t>
      </w:r>
      <w:r w:rsidR="000E12EC" w:rsidRPr="004B02A2">
        <w:rPr>
          <w:rFonts w:ascii="Times New Roman" w:hAnsi="Times New Roman" w:cs="Times New Roman"/>
        </w:rPr>
        <w:t xml:space="preserve"> to the</w:t>
      </w:r>
      <w:r w:rsidR="004B02A2" w:rsidRPr="004B02A2">
        <w:rPr>
          <w:rFonts w:ascii="Times New Roman" w:hAnsi="Times New Roman" w:cs="Times New Roman"/>
        </w:rPr>
        <w:t xml:space="preserve"> floating dock, it will impact tourism for the City of Decatur.</w:t>
      </w:r>
    </w:p>
    <w:p w14:paraId="56BA1B6C" w14:textId="2FBC1207" w:rsidR="00244FC8" w:rsidRDefault="00334C7C" w:rsidP="00F7732E">
      <w:pPr>
        <w:spacing w:after="0"/>
        <w:jc w:val="both"/>
        <w:rPr>
          <w:rFonts w:ascii="Times New Roman" w:hAnsi="Times New Roman" w:cs="Times New Roman"/>
        </w:rPr>
      </w:pPr>
      <w:r w:rsidRPr="00693B36">
        <w:rPr>
          <w:rFonts w:ascii="Times New Roman" w:hAnsi="Times New Roman" w:cs="Times New Roman"/>
          <w:b/>
        </w:rPr>
        <w:lastRenderedPageBreak/>
        <w:t>Alternative #</w:t>
      </w:r>
      <w:r w:rsidR="004B02A2">
        <w:rPr>
          <w:rFonts w:ascii="Times New Roman" w:hAnsi="Times New Roman" w:cs="Times New Roman"/>
          <w:b/>
        </w:rPr>
        <w:t>2</w:t>
      </w:r>
      <w:r w:rsidRPr="00693B36">
        <w:rPr>
          <w:rFonts w:ascii="Times New Roman" w:hAnsi="Times New Roman" w:cs="Times New Roman"/>
          <w:b/>
        </w:rPr>
        <w:t xml:space="preserve">: </w:t>
      </w:r>
      <w:r w:rsidRPr="00693B36">
        <w:rPr>
          <w:rFonts w:ascii="Times New Roman" w:hAnsi="Times New Roman" w:cs="Times New Roman"/>
        </w:rPr>
        <w:t>Relocat</w:t>
      </w:r>
      <w:r w:rsidR="00CB1B02" w:rsidRPr="00693B36">
        <w:rPr>
          <w:rFonts w:ascii="Times New Roman" w:hAnsi="Times New Roman" w:cs="Times New Roman"/>
        </w:rPr>
        <w:t xml:space="preserve">ion of </w:t>
      </w:r>
      <w:r w:rsidR="004B02A2">
        <w:rPr>
          <w:rFonts w:ascii="Times New Roman" w:hAnsi="Times New Roman" w:cs="Times New Roman"/>
        </w:rPr>
        <w:t>Point Mallard Aquatic Centers floating dock</w:t>
      </w:r>
      <w:r w:rsidR="00475EA0">
        <w:rPr>
          <w:rFonts w:ascii="Times New Roman" w:hAnsi="Times New Roman" w:cs="Times New Roman"/>
        </w:rPr>
        <w:t xml:space="preserve"> </w:t>
      </w:r>
      <w:r w:rsidR="00244FC8">
        <w:rPr>
          <w:rFonts w:ascii="Times New Roman" w:hAnsi="Times New Roman" w:cs="Times New Roman"/>
        </w:rPr>
        <w:t>is not practical nor cost</w:t>
      </w:r>
      <w:r w:rsidR="002153CA">
        <w:rPr>
          <w:rFonts w:ascii="Times New Roman" w:hAnsi="Times New Roman" w:cs="Times New Roman"/>
        </w:rPr>
        <w:t>-</w:t>
      </w:r>
      <w:r w:rsidR="00244FC8">
        <w:rPr>
          <w:rFonts w:ascii="Times New Roman" w:hAnsi="Times New Roman" w:cs="Times New Roman"/>
        </w:rPr>
        <w:t xml:space="preserve">effective. </w:t>
      </w:r>
      <w:r w:rsidR="004B02A2">
        <w:rPr>
          <w:rFonts w:ascii="Times New Roman" w:hAnsi="Times New Roman" w:cs="Times New Roman"/>
        </w:rPr>
        <w:t>The floating dock is functionally dependent and allows for recreational activities for the City of Decatur.</w:t>
      </w:r>
    </w:p>
    <w:p w14:paraId="3CBADE5E" w14:textId="77777777" w:rsidR="00A604B5" w:rsidRPr="00693B36" w:rsidRDefault="00A604B5" w:rsidP="00A604B5">
      <w:pPr>
        <w:spacing w:after="0"/>
        <w:rPr>
          <w:rFonts w:ascii="Times New Roman" w:hAnsi="Times New Roman" w:cs="Times New Roman"/>
        </w:rPr>
      </w:pPr>
    </w:p>
    <w:p w14:paraId="67F197B5" w14:textId="54B5CAC2" w:rsidR="001F3A09" w:rsidRDefault="001F3A09" w:rsidP="00244FC8">
      <w:pPr>
        <w:spacing w:after="0"/>
        <w:rPr>
          <w:rFonts w:ascii="Times New Roman" w:hAnsi="Times New Roman" w:cs="Times New Roman"/>
        </w:rPr>
      </w:pPr>
      <w:r w:rsidRPr="00693B36">
        <w:rPr>
          <w:rFonts w:ascii="Times New Roman" w:hAnsi="Times New Roman" w:cs="Times New Roman"/>
          <w:b/>
        </w:rPr>
        <w:t>Comment Period:</w:t>
      </w:r>
      <w:r w:rsidR="00244FC8">
        <w:rPr>
          <w:rFonts w:ascii="Times New Roman" w:hAnsi="Times New Roman" w:cs="Times New Roman"/>
          <w:b/>
        </w:rPr>
        <w:t xml:space="preserve"> </w:t>
      </w:r>
      <w:r w:rsidRPr="00693B36">
        <w:rPr>
          <w:rFonts w:ascii="Times New Roman" w:hAnsi="Times New Roman" w:cs="Times New Roman"/>
        </w:rPr>
        <w:t>Comments are solicited from the public</w:t>
      </w:r>
      <w:r w:rsidR="00E00A34" w:rsidRPr="00693B36">
        <w:rPr>
          <w:rFonts w:ascii="Times New Roman" w:hAnsi="Times New Roman" w:cs="Times New Roman"/>
        </w:rPr>
        <w:t>,</w:t>
      </w:r>
      <w:r w:rsidRPr="00693B36">
        <w:rPr>
          <w:rFonts w:ascii="Times New Roman" w:hAnsi="Times New Roman" w:cs="Times New Roman"/>
        </w:rPr>
        <w:t xml:space="preserve"> local, state or federal agencies</w:t>
      </w:r>
      <w:r w:rsidR="00E00A34" w:rsidRPr="00693B36">
        <w:rPr>
          <w:rFonts w:ascii="Times New Roman" w:hAnsi="Times New Roman" w:cs="Times New Roman"/>
        </w:rPr>
        <w:t>,</w:t>
      </w:r>
      <w:r w:rsidRPr="00693B36">
        <w:rPr>
          <w:rFonts w:ascii="Times New Roman" w:hAnsi="Times New Roman" w:cs="Times New Roman"/>
        </w:rPr>
        <w:t xml:space="preserve"> and other interested parties in order to consider and evaluate the impacts of the proposed project. The comments should be made in writing and addressed to </w:t>
      </w:r>
      <w:r w:rsidR="000E12EC">
        <w:rPr>
          <w:rFonts w:ascii="Times New Roman" w:hAnsi="Times New Roman" w:cs="Times New Roman"/>
        </w:rPr>
        <w:t xml:space="preserve">the </w:t>
      </w:r>
      <w:r w:rsidR="004B02A2">
        <w:rPr>
          <w:rFonts w:ascii="Times New Roman" w:hAnsi="Times New Roman" w:cs="Times New Roman"/>
        </w:rPr>
        <w:t>City of Decatur</w:t>
      </w:r>
      <w:r w:rsidR="001E71DA" w:rsidRPr="00693B36">
        <w:rPr>
          <w:rFonts w:ascii="Times New Roman" w:hAnsi="Times New Roman" w:cs="Times New Roman"/>
        </w:rPr>
        <w:t>.</w:t>
      </w:r>
      <w:r w:rsidRPr="00693B36">
        <w:rPr>
          <w:rFonts w:ascii="Times New Roman" w:hAnsi="Times New Roman" w:cs="Times New Roman"/>
        </w:rPr>
        <w:t xml:space="preserve"> </w:t>
      </w:r>
      <w:r w:rsidR="00F83599" w:rsidRPr="00693B36">
        <w:rPr>
          <w:rFonts w:ascii="Times New Roman" w:hAnsi="Times New Roman" w:cs="Times New Roman"/>
          <w:u w:val="single"/>
        </w:rPr>
        <w:t xml:space="preserve">All comments are due within </w:t>
      </w:r>
      <w:r w:rsidR="002C18DA" w:rsidRPr="00693B36">
        <w:rPr>
          <w:rFonts w:ascii="Times New Roman" w:hAnsi="Times New Roman" w:cs="Times New Roman"/>
          <w:u w:val="single"/>
        </w:rPr>
        <w:t>15</w:t>
      </w:r>
      <w:r w:rsidRPr="00693B36">
        <w:rPr>
          <w:rFonts w:ascii="Times New Roman" w:hAnsi="Times New Roman" w:cs="Times New Roman"/>
          <w:u w:val="single"/>
        </w:rPr>
        <w:t xml:space="preserve"> days of this notice.</w:t>
      </w:r>
      <w:r w:rsidR="00C30D20" w:rsidRPr="00693B36">
        <w:rPr>
          <w:rFonts w:ascii="Times New Roman" w:hAnsi="Times New Roman" w:cs="Times New Roman"/>
        </w:rPr>
        <w:t xml:space="preserve"> </w:t>
      </w:r>
      <w:r w:rsidR="001E71DA" w:rsidRPr="00693B36">
        <w:rPr>
          <w:rFonts w:ascii="Times New Roman" w:hAnsi="Times New Roman" w:cs="Times New Roman"/>
        </w:rPr>
        <w:t xml:space="preserve">The </w:t>
      </w:r>
      <w:r w:rsidR="004B02A2">
        <w:rPr>
          <w:rFonts w:ascii="Times New Roman" w:hAnsi="Times New Roman" w:cs="Times New Roman"/>
        </w:rPr>
        <w:t>City of Decatur</w:t>
      </w:r>
      <w:r w:rsidR="00244FC8" w:rsidRPr="00244FC8">
        <w:rPr>
          <w:rFonts w:ascii="Times New Roman" w:hAnsi="Times New Roman" w:cs="Times New Roman"/>
        </w:rPr>
        <w:t xml:space="preserve"> </w:t>
      </w:r>
      <w:r w:rsidR="00C30D20" w:rsidRPr="00693B36">
        <w:rPr>
          <w:rFonts w:ascii="Times New Roman" w:hAnsi="Times New Roman" w:cs="Times New Roman"/>
        </w:rPr>
        <w:t xml:space="preserve">will forward comments to applicable regulatory agencies as needed. </w:t>
      </w:r>
    </w:p>
    <w:p w14:paraId="3A55F99C" w14:textId="77777777" w:rsidR="00244FC8" w:rsidRPr="00244FC8" w:rsidRDefault="00244FC8" w:rsidP="00244FC8">
      <w:pPr>
        <w:spacing w:after="0"/>
        <w:rPr>
          <w:rFonts w:ascii="Times New Roman" w:hAnsi="Times New Roman" w:cs="Times New Roman"/>
          <w:b/>
        </w:rPr>
      </w:pPr>
    </w:p>
    <w:p w14:paraId="0F559D02" w14:textId="77777777" w:rsidR="002C18DA" w:rsidRPr="00693B36" w:rsidRDefault="00C30D20" w:rsidP="002C18DA">
      <w:pPr>
        <w:jc w:val="both"/>
        <w:rPr>
          <w:rFonts w:ascii="Times New Roman" w:hAnsi="Times New Roman" w:cs="Times New Roman"/>
        </w:rPr>
      </w:pPr>
      <w:r w:rsidRPr="00693B36">
        <w:rPr>
          <w:rFonts w:ascii="Times New Roman" w:hAnsi="Times New Roman" w:cs="Times New Roman"/>
        </w:rPr>
        <w:t>Interested persons may submit comments, o</w:t>
      </w:r>
      <w:r w:rsidR="00E030F8" w:rsidRPr="00693B36">
        <w:rPr>
          <w:rFonts w:ascii="Times New Roman" w:hAnsi="Times New Roman" w:cs="Times New Roman"/>
        </w:rPr>
        <w:t xml:space="preserve">btain more detailed information </w:t>
      </w:r>
      <w:r w:rsidRPr="00693B36">
        <w:rPr>
          <w:rFonts w:ascii="Times New Roman" w:hAnsi="Times New Roman" w:cs="Times New Roman"/>
        </w:rPr>
        <w:t>about the proposed action, or request a copy of the findings by contacting:</w:t>
      </w:r>
      <w:r w:rsidR="002C18DA" w:rsidRPr="00693B36">
        <w:rPr>
          <w:rFonts w:ascii="Times New Roman" w:hAnsi="Times New Roman" w:cs="Times New Roman"/>
        </w:rPr>
        <w:t xml:space="preserve"> </w:t>
      </w:r>
      <w:r w:rsidR="002C18DA" w:rsidRPr="00693B36">
        <w:rPr>
          <w:rFonts w:ascii="Times New Roman" w:hAnsi="Times New Roman" w:cs="Times New Roman"/>
          <w:color w:val="000000" w:themeColor="text1"/>
        </w:rPr>
        <w:t>U.S. Department of Homeland Security, Federal Emergency Management Agency – Region IV - EHP, 3003 Chamblee Tucker Rd – Office #255, Atlanta, GA 30341-4112 or by email at FEMA-R4EHP@fema.dhs.gov. Please include in the subject line of the email “DR-4426-AL EHAD.” Comments should be sent in writing at the above address within 15 days of the date of this notice.</w:t>
      </w:r>
      <w:r w:rsidR="002C18DA" w:rsidRPr="00693B36">
        <w:rPr>
          <w:rFonts w:ascii="Times New Roman" w:hAnsi="Times New Roman" w:cs="Times New Roman"/>
        </w:rPr>
        <w:tab/>
      </w:r>
      <w:r w:rsidR="002C18DA" w:rsidRPr="00693B36">
        <w:rPr>
          <w:rFonts w:ascii="Times New Roman" w:hAnsi="Times New Roman" w:cs="Times New Roman"/>
        </w:rPr>
        <w:tab/>
      </w:r>
    </w:p>
    <w:p w14:paraId="62750634" w14:textId="33FA362E" w:rsidR="00C30D20" w:rsidRPr="003B19D1" w:rsidRDefault="00C30D20" w:rsidP="002C18DA">
      <w:pPr>
        <w:jc w:val="both"/>
        <w:rPr>
          <w:rFonts w:ascii="Times New Roman" w:hAnsi="Times New Roman" w:cs="Times New Roman"/>
          <w:sz w:val="24"/>
        </w:rPr>
      </w:pPr>
      <w:r w:rsidRPr="00693B36">
        <w:rPr>
          <w:rFonts w:ascii="Times New Roman" w:hAnsi="Times New Roman" w:cs="Times New Roman"/>
          <w:b/>
        </w:rPr>
        <w:t>POSTED ON:</w:t>
      </w:r>
      <w:r w:rsidRPr="00693B36">
        <w:rPr>
          <w:rFonts w:ascii="Times New Roman" w:hAnsi="Times New Roman" w:cs="Times New Roman"/>
        </w:rPr>
        <w:t xml:space="preserve"> </w:t>
      </w:r>
      <w:r w:rsidRPr="003B19D1">
        <w:rPr>
          <w:rFonts w:ascii="Times New Roman" w:hAnsi="Times New Roman" w:cs="Times New Roman"/>
          <w:sz w:val="24"/>
        </w:rPr>
        <w:t>(</w:t>
      </w:r>
      <w:r w:rsidR="003B19D1" w:rsidRPr="003B19D1">
        <w:rPr>
          <w:rFonts w:ascii="Times New Roman" w:hAnsi="Times New Roman" w:cs="Times New Roman"/>
          <w:b/>
          <w:sz w:val="24"/>
          <w:u w:val="single"/>
        </w:rPr>
        <w:t>Tuesday, November 3, 2020</w:t>
      </w:r>
      <w:r w:rsidRPr="003B19D1">
        <w:rPr>
          <w:rFonts w:ascii="Times New Roman" w:hAnsi="Times New Roman" w:cs="Times New Roman"/>
          <w:sz w:val="24"/>
        </w:rPr>
        <w:t>)</w:t>
      </w:r>
      <w:bookmarkStart w:id="1" w:name="_GoBack"/>
      <w:bookmarkEnd w:id="1"/>
    </w:p>
    <w:p w14:paraId="3E7BE6BC" w14:textId="1F4E64C1" w:rsidR="00CE6E55" w:rsidRPr="00693B36" w:rsidRDefault="004B02A2" w:rsidP="002153CA">
      <w:pPr>
        <w:jc w:val="center"/>
        <w:rPr>
          <w:rFonts w:ascii="Times New Roman" w:hAnsi="Times New Roman" w:cs="Times New Roman"/>
        </w:rPr>
      </w:pPr>
      <w:r>
        <w:rPr>
          <w:noProof/>
        </w:rPr>
        <w:drawing>
          <wp:inline distT="0" distB="0" distL="0" distR="0" wp14:anchorId="1D7C07AC" wp14:editId="7E04AB62">
            <wp:extent cx="6309360" cy="418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9360" cy="4180840"/>
                    </a:xfrm>
                    <a:prstGeom prst="rect">
                      <a:avLst/>
                    </a:prstGeom>
                  </pic:spPr>
                </pic:pic>
              </a:graphicData>
            </a:graphic>
          </wp:inline>
        </w:drawing>
      </w:r>
    </w:p>
    <w:p w14:paraId="324F9F14" w14:textId="77777777" w:rsidR="001F3A09" w:rsidRPr="002C18DA" w:rsidRDefault="00C30D20" w:rsidP="002C18DA">
      <w:pPr>
        <w:jc w:val="center"/>
        <w:rPr>
          <w:rFonts w:ascii="Times New Roman" w:hAnsi="Times New Roman" w:cs="Times New Roman"/>
          <w:b/>
          <w:sz w:val="24"/>
        </w:rPr>
      </w:pPr>
      <w:r w:rsidRPr="00C30D20">
        <w:rPr>
          <w:rFonts w:ascii="Times New Roman" w:hAnsi="Times New Roman" w:cs="Times New Roman"/>
          <w:b/>
          <w:sz w:val="24"/>
        </w:rPr>
        <w:t>End of Notice</w:t>
      </w:r>
    </w:p>
    <w:sectPr w:rsidR="001F3A09" w:rsidRPr="002C18DA" w:rsidSect="002C18DA">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A9FFB" w14:textId="77777777" w:rsidR="00762EEB" w:rsidRDefault="00762EEB" w:rsidP="00E00A34">
      <w:pPr>
        <w:spacing w:after="0" w:line="240" w:lineRule="auto"/>
      </w:pPr>
      <w:r>
        <w:separator/>
      </w:r>
    </w:p>
  </w:endnote>
  <w:endnote w:type="continuationSeparator" w:id="0">
    <w:p w14:paraId="4DF870A6" w14:textId="77777777" w:rsidR="00762EEB" w:rsidRDefault="00762EEB" w:rsidP="00E0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9237"/>
      <w:docPartObj>
        <w:docPartGallery w:val="Page Numbers (Bottom of Page)"/>
        <w:docPartUnique/>
      </w:docPartObj>
    </w:sdtPr>
    <w:sdtEndPr>
      <w:rPr>
        <w:noProof/>
      </w:rPr>
    </w:sdtEndPr>
    <w:sdtContent>
      <w:p w14:paraId="1C6A85BC" w14:textId="0D5C7E0F" w:rsidR="00E00A34" w:rsidRDefault="00E00A34">
        <w:pPr>
          <w:pStyle w:val="Footer"/>
          <w:jc w:val="center"/>
        </w:pPr>
        <w:r>
          <w:fldChar w:fldCharType="begin"/>
        </w:r>
        <w:r>
          <w:instrText xml:space="preserve"> PAGE   \* MERGEFORMAT </w:instrText>
        </w:r>
        <w:r>
          <w:fldChar w:fldCharType="separate"/>
        </w:r>
        <w:r w:rsidR="003B19D1">
          <w:rPr>
            <w:noProof/>
          </w:rPr>
          <w:t>1</w:t>
        </w:r>
        <w:r>
          <w:rPr>
            <w:noProof/>
          </w:rPr>
          <w:fldChar w:fldCharType="end"/>
        </w:r>
      </w:p>
    </w:sdtContent>
  </w:sdt>
  <w:p w14:paraId="3D9930A0" w14:textId="77777777" w:rsidR="00E00A34" w:rsidRDefault="00E00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B180C" w14:textId="77777777" w:rsidR="00762EEB" w:rsidRDefault="00762EEB" w:rsidP="00E00A34">
      <w:pPr>
        <w:spacing w:after="0" w:line="240" w:lineRule="auto"/>
      </w:pPr>
      <w:r>
        <w:separator/>
      </w:r>
    </w:p>
  </w:footnote>
  <w:footnote w:type="continuationSeparator" w:id="0">
    <w:p w14:paraId="0C16CBCB" w14:textId="77777777" w:rsidR="00762EEB" w:rsidRDefault="00762EEB" w:rsidP="00E00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72E5A"/>
    <w:multiLevelType w:val="hybridMultilevel"/>
    <w:tmpl w:val="7C9E2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BC29D4"/>
    <w:multiLevelType w:val="hybridMultilevel"/>
    <w:tmpl w:val="CDE2F97A"/>
    <w:lvl w:ilvl="0" w:tplc="6046B6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60"/>
    <w:rsid w:val="000743AE"/>
    <w:rsid w:val="000E12EC"/>
    <w:rsid w:val="00112A2E"/>
    <w:rsid w:val="00116DC6"/>
    <w:rsid w:val="001B3611"/>
    <w:rsid w:val="001E71DA"/>
    <w:rsid w:val="001F3A09"/>
    <w:rsid w:val="002153CA"/>
    <w:rsid w:val="00244FC8"/>
    <w:rsid w:val="002C18DA"/>
    <w:rsid w:val="003303B5"/>
    <w:rsid w:val="00334C7C"/>
    <w:rsid w:val="003708E9"/>
    <w:rsid w:val="003B19D1"/>
    <w:rsid w:val="003B47D7"/>
    <w:rsid w:val="003E712F"/>
    <w:rsid w:val="004131A7"/>
    <w:rsid w:val="00424934"/>
    <w:rsid w:val="00475EA0"/>
    <w:rsid w:val="004B02A2"/>
    <w:rsid w:val="005556FD"/>
    <w:rsid w:val="00572D77"/>
    <w:rsid w:val="006117C2"/>
    <w:rsid w:val="00620261"/>
    <w:rsid w:val="00630B3B"/>
    <w:rsid w:val="006328F8"/>
    <w:rsid w:val="00693B36"/>
    <w:rsid w:val="00701E0D"/>
    <w:rsid w:val="00707657"/>
    <w:rsid w:val="00762EEB"/>
    <w:rsid w:val="00821267"/>
    <w:rsid w:val="00830B1E"/>
    <w:rsid w:val="00903BE0"/>
    <w:rsid w:val="00965522"/>
    <w:rsid w:val="00A108E8"/>
    <w:rsid w:val="00A10FA0"/>
    <w:rsid w:val="00A604B5"/>
    <w:rsid w:val="00AB0807"/>
    <w:rsid w:val="00AC4D0E"/>
    <w:rsid w:val="00B00DD6"/>
    <w:rsid w:val="00B1328D"/>
    <w:rsid w:val="00B344C5"/>
    <w:rsid w:val="00B52507"/>
    <w:rsid w:val="00B829DD"/>
    <w:rsid w:val="00BC5E28"/>
    <w:rsid w:val="00C30D20"/>
    <w:rsid w:val="00C3689D"/>
    <w:rsid w:val="00C45DD8"/>
    <w:rsid w:val="00C56C55"/>
    <w:rsid w:val="00C908CA"/>
    <w:rsid w:val="00CA014A"/>
    <w:rsid w:val="00CB1B02"/>
    <w:rsid w:val="00CE2632"/>
    <w:rsid w:val="00CE6E55"/>
    <w:rsid w:val="00D131E6"/>
    <w:rsid w:val="00D41158"/>
    <w:rsid w:val="00D5199F"/>
    <w:rsid w:val="00DD25BB"/>
    <w:rsid w:val="00E00655"/>
    <w:rsid w:val="00E00A34"/>
    <w:rsid w:val="00E030F8"/>
    <w:rsid w:val="00E65B9A"/>
    <w:rsid w:val="00EA2ADF"/>
    <w:rsid w:val="00EB030B"/>
    <w:rsid w:val="00EE6860"/>
    <w:rsid w:val="00F56B4C"/>
    <w:rsid w:val="00F713BA"/>
    <w:rsid w:val="00F7732E"/>
    <w:rsid w:val="00F8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1B9D"/>
  <w15:chartTrackingRefBased/>
  <w15:docId w15:val="{B7A00448-6DF8-4353-AB36-2C20E869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9F"/>
    <w:rPr>
      <w:rFonts w:ascii="Segoe UI" w:hAnsi="Segoe UI" w:cs="Segoe UI"/>
      <w:sz w:val="18"/>
      <w:szCs w:val="18"/>
    </w:rPr>
  </w:style>
  <w:style w:type="character" w:styleId="Hyperlink">
    <w:name w:val="Hyperlink"/>
    <w:basedOn w:val="DefaultParagraphFont"/>
    <w:uiPriority w:val="99"/>
    <w:unhideWhenUsed/>
    <w:rsid w:val="001E71DA"/>
    <w:rPr>
      <w:color w:val="0563C1" w:themeColor="hyperlink"/>
      <w:u w:val="single"/>
    </w:rPr>
  </w:style>
  <w:style w:type="table" w:styleId="TableGrid">
    <w:name w:val="Table Grid"/>
    <w:basedOn w:val="TableNormal"/>
    <w:uiPriority w:val="39"/>
    <w:rsid w:val="0062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AD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0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34"/>
  </w:style>
  <w:style w:type="paragraph" w:styleId="Footer">
    <w:name w:val="footer"/>
    <w:basedOn w:val="Normal"/>
    <w:link w:val="FooterChar"/>
    <w:uiPriority w:val="99"/>
    <w:unhideWhenUsed/>
    <w:rsid w:val="00E0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34"/>
  </w:style>
  <w:style w:type="paragraph" w:styleId="ListParagraph">
    <w:name w:val="List Paragraph"/>
    <w:basedOn w:val="Normal"/>
    <w:uiPriority w:val="34"/>
    <w:qFormat/>
    <w:rsid w:val="001B3611"/>
    <w:pPr>
      <w:ind w:left="720"/>
      <w:contextualSpacing/>
    </w:pPr>
  </w:style>
  <w:style w:type="character" w:customStyle="1" w:styleId="w8qarf">
    <w:name w:val="w8qarf"/>
    <w:basedOn w:val="DefaultParagraphFont"/>
    <w:rsid w:val="00A10FA0"/>
  </w:style>
  <w:style w:type="character" w:customStyle="1" w:styleId="lrzxr">
    <w:name w:val="lrzxr"/>
    <w:basedOn w:val="DefaultParagraphFont"/>
    <w:rsid w:val="00A10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54B5-7040-459D-8F83-2656F3EB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Goodman</dc:creator>
  <cp:keywords/>
  <dc:description/>
  <cp:lastModifiedBy>Edmondson, Donna</cp:lastModifiedBy>
  <cp:revision>6</cp:revision>
  <cp:lastPrinted>2019-01-10T19:26:00Z</cp:lastPrinted>
  <dcterms:created xsi:type="dcterms:W3CDTF">2020-11-02T17:00:00Z</dcterms:created>
  <dcterms:modified xsi:type="dcterms:W3CDTF">2020-11-02T21:40:00Z</dcterms:modified>
</cp:coreProperties>
</file>